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8894" w14:textId="278BD7F4" w:rsidR="00A74012" w:rsidRDefault="00A74012" w:rsidP="00A74012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A74012">
        <w:rPr>
          <w:rFonts w:ascii="Arial" w:hAnsi="Arial" w:cs="Arial"/>
          <w:b/>
          <w:bCs/>
          <w:sz w:val="28"/>
          <w:szCs w:val="28"/>
        </w:rPr>
        <w:t>Перечень материалов расследования несчастного случая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7D66920" w14:textId="77777777" w:rsidR="00A74012" w:rsidRPr="00A74012" w:rsidRDefault="00A74012" w:rsidP="00A74012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E63C30" w14:textId="08FC5E86" w:rsidR="00A74012" w:rsidRPr="00BE1DE8" w:rsidRDefault="00A74012" w:rsidP="00A740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DE8">
        <w:rPr>
          <w:rFonts w:ascii="Arial" w:hAnsi="Arial" w:cs="Arial"/>
          <w:sz w:val="24"/>
          <w:szCs w:val="24"/>
        </w:rPr>
        <w:t>Сопроводительное письмо;</w:t>
      </w:r>
    </w:p>
    <w:p w14:paraId="249FB76F" w14:textId="77777777" w:rsidR="00A74012" w:rsidRDefault="00A74012" w:rsidP="00A740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документов;</w:t>
      </w:r>
    </w:p>
    <w:p w14:paraId="1E4CE76E" w14:textId="77777777" w:rsidR="00A74012" w:rsidRDefault="00A74012" w:rsidP="00A740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о несчастном случае на производстве (оригинал);</w:t>
      </w:r>
    </w:p>
    <w:p w14:paraId="07573318" w14:textId="77777777" w:rsidR="00A74012" w:rsidRDefault="00A74012" w:rsidP="00A74012">
      <w:pPr>
        <w:pStyle w:val="a3"/>
        <w:numPr>
          <w:ilvl w:val="0"/>
          <w:numId w:val="1"/>
        </w:numPr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Заключение государственного инспектора труда (для случаев, расследование которых проведено государственным инспектором труда)</w:t>
      </w:r>
      <w:r>
        <w:rPr>
          <w:rStyle w:val="FontStyle13"/>
          <w:rFonts w:ascii="Arial" w:hAnsi="Arial" w:cs="Arial"/>
          <w:sz w:val="24"/>
          <w:szCs w:val="24"/>
        </w:rPr>
        <w:t xml:space="preserve"> (оригинал);</w:t>
      </w:r>
    </w:p>
    <w:p w14:paraId="374FC1D0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Извещение (сообщение) о несчастном случае на производстве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09CB14D8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Паспортные данные пострадавшего – ФИО, дата рождения, серия и номер паспорта, адрес по прописке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4EEB527F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СНИЛС пострадавшего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34C8BC89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Приказ (распоряжение) о создании комиссии по расследованию несчастного случая; при продлении сроков расследования – приказы о продлении сроков расследования, с указанием причины.</w:t>
      </w:r>
    </w:p>
    <w:p w14:paraId="13F5AAEA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Медицинское заключение </w:t>
      </w:r>
      <w:r w:rsidRPr="00BE1DE8">
        <w:rPr>
          <w:rStyle w:val="FontStyle13"/>
          <w:rFonts w:ascii="Arial" w:hAnsi="Arial" w:cs="Arial"/>
          <w:sz w:val="24"/>
          <w:szCs w:val="24"/>
        </w:rPr>
        <w:t xml:space="preserve">о характере полученных повреждений здоровья в результате </w:t>
      </w:r>
      <w:r>
        <w:rPr>
          <w:rStyle w:val="FontStyle13"/>
          <w:rFonts w:ascii="Arial" w:hAnsi="Arial" w:cs="Arial"/>
          <w:sz w:val="24"/>
          <w:szCs w:val="24"/>
        </w:rPr>
        <w:t>несчастного случая на произовдстве</w:t>
      </w:r>
      <w:r w:rsidRPr="00BE1DE8">
        <w:rPr>
          <w:rStyle w:val="FontStyle13"/>
          <w:rFonts w:ascii="Arial" w:hAnsi="Arial" w:cs="Arial"/>
          <w:sz w:val="24"/>
          <w:szCs w:val="24"/>
        </w:rPr>
        <w:t xml:space="preserve"> и степени их тяжести, о нахождении пострадавшего в момент несчастного случая в состоянии алкогольного, наркотического или иного опьянения; (форма № 315/у к приказу Минздрава и соцразвития РФ от 11.04.2005 № 275). При смертельном случае – выписка из акта судебно-медицинского исследования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52AA9000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 xml:space="preserve"> Приказ о приеме на работу пострадавшего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7463244B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 xml:space="preserve"> Копия личной карточки Т-2 работника, пострадавшего при несчастном случае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1A74385A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BE1DE8">
        <w:rPr>
          <w:rStyle w:val="FontStyle13"/>
          <w:rFonts w:ascii="Arial" w:hAnsi="Arial" w:cs="Arial"/>
          <w:sz w:val="24"/>
          <w:szCs w:val="24"/>
        </w:rPr>
        <w:t>Копия трудового договора с пострадавшим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77A285C5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BE1DE8">
        <w:rPr>
          <w:rStyle w:val="FontStyle13"/>
          <w:rFonts w:ascii="Arial" w:hAnsi="Arial" w:cs="Arial"/>
          <w:sz w:val="24"/>
          <w:szCs w:val="24"/>
        </w:rPr>
        <w:t>Копия трудовой книжки, с записью «работает по настоящее время»</w:t>
      </w:r>
      <w:r>
        <w:rPr>
          <w:rStyle w:val="FontStyle13"/>
          <w:rFonts w:ascii="Arial" w:hAnsi="Arial" w:cs="Arial"/>
          <w:sz w:val="24"/>
          <w:szCs w:val="24"/>
        </w:rPr>
        <w:t xml:space="preserve"> или выписку из электронной трудовой книжки (ЭТК)</w:t>
      </w:r>
      <w:r w:rsidRPr="00BE1DE8">
        <w:rPr>
          <w:rStyle w:val="FontStyle13"/>
          <w:rFonts w:ascii="Arial" w:hAnsi="Arial" w:cs="Arial"/>
          <w:sz w:val="24"/>
          <w:szCs w:val="24"/>
        </w:rPr>
        <w:t>, подтверждающей нахождение пострадавшего в трудовых отношениях со страхователем на дату несчастного случая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30F2D5CC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BE1DE8">
        <w:rPr>
          <w:rStyle w:val="FontStyle13"/>
          <w:rFonts w:ascii="Arial" w:hAnsi="Arial" w:cs="Arial"/>
          <w:sz w:val="24"/>
          <w:szCs w:val="24"/>
        </w:rPr>
        <w:t>Табель учета рабочего времени пострадавшего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6F00B711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Выписка из правил внутреннего трудового распорядка (график выхода на работу), с указанием времени обеденного перерыва пострадавшего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097BFDB7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Протокол осмотра места происшествия несчастного случая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74C116BD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Схема места несчастного случая, фотографии</w:t>
      </w:r>
      <w:r>
        <w:rPr>
          <w:rStyle w:val="FontStyle13"/>
          <w:rFonts w:ascii="Arial" w:hAnsi="Arial" w:cs="Arial"/>
          <w:sz w:val="24"/>
          <w:szCs w:val="24"/>
        </w:rPr>
        <w:t>, видеоматериалы;</w:t>
      </w:r>
    </w:p>
    <w:p w14:paraId="2E9258E2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Протокол опроса пострадавшего при несчастном случае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3F689245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Протокол опроса очевидцев несчастного случая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29C03570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Протокол опроса должностного лица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4DCED165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Должностная инструкция пострадавшего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1243E304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lastRenderedPageBreak/>
        <w:t>В</w:t>
      </w:r>
      <w:r w:rsidRPr="00BE1DE8">
        <w:rPr>
          <w:rStyle w:val="FontStyle13"/>
          <w:rFonts w:ascii="Arial" w:hAnsi="Arial" w:cs="Arial"/>
          <w:sz w:val="24"/>
          <w:szCs w:val="24"/>
        </w:rPr>
        <w:t>ыписки из журналов регистрации инструктажей по охране труда и протоколов</w:t>
      </w:r>
      <w:r w:rsidRPr="00BE1DE8">
        <w:rPr>
          <w:rStyle w:val="FontStyle13"/>
          <w:rFonts w:ascii="Arial" w:hAnsi="Arial" w:cs="Arial"/>
          <w:sz w:val="24"/>
          <w:szCs w:val="24"/>
        </w:rPr>
        <w:br/>
        <w:t>проверки знания пострадавшим требований охраны труда, стажировка;</w:t>
      </w:r>
    </w:p>
    <w:p w14:paraId="5168C354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Инструкции по охране труда;</w:t>
      </w:r>
    </w:p>
    <w:p w14:paraId="3B1A542B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При определении степени вины пострадавшего - заключение профсоюзного комитета или иного уполномоченного работником органа комиссии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7C1BC99D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Договора на предоставление услуг, аренды и т.д.</w:t>
      </w:r>
    </w:p>
    <w:p w14:paraId="51127DA0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Доверенность на право заверения и предоставления документов</w:t>
      </w:r>
      <w:r w:rsidRPr="00EB5C86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BE1DE8">
        <w:rPr>
          <w:rStyle w:val="FontStyle13"/>
          <w:rFonts w:ascii="Arial" w:hAnsi="Arial" w:cs="Arial"/>
          <w:sz w:val="24"/>
          <w:szCs w:val="24"/>
        </w:rPr>
        <w:t>копий материалов расследования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4D6A4B0D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Документы, характеризующие состояние рабочего места, наличие опасных и вредных</w:t>
      </w:r>
      <w:r w:rsidRPr="00BE1DE8">
        <w:rPr>
          <w:rStyle w:val="FontStyle13"/>
          <w:rFonts w:ascii="Arial" w:hAnsi="Arial" w:cs="Arial"/>
          <w:sz w:val="24"/>
          <w:szCs w:val="24"/>
        </w:rPr>
        <w:br/>
        <w:t>производственных факторов (карта специальной оценки условий труда);</w:t>
      </w:r>
    </w:p>
    <w:p w14:paraId="01CE0918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Копии документов, подтверждающих выдачу пострадавшему специальной одежды, специальной обуви и других средств индивидуальной защиты в соответствии с действующими нормами;</w:t>
      </w:r>
    </w:p>
    <w:p w14:paraId="583F8940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Карта оценки профессиональных рисков;</w:t>
      </w:r>
    </w:p>
    <w:p w14:paraId="18814A8D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Контактные данные лиц, ответственных за подготовку материалов расследования несчастного случая, а также телефон отдела организации, ответственного за расчет листков нетрудоспособности пострадавшего</w:t>
      </w:r>
      <w:r>
        <w:rPr>
          <w:rStyle w:val="FontStyle13"/>
          <w:rFonts w:ascii="Arial" w:hAnsi="Arial" w:cs="Arial"/>
          <w:sz w:val="24"/>
          <w:szCs w:val="24"/>
        </w:rPr>
        <w:t>;</w:t>
      </w:r>
    </w:p>
    <w:p w14:paraId="3315B5BA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BE1DE8">
        <w:rPr>
          <w:rStyle w:val="FontStyle13"/>
          <w:rFonts w:ascii="Arial" w:hAnsi="Arial" w:cs="Arial"/>
          <w:sz w:val="24"/>
          <w:szCs w:val="24"/>
        </w:rPr>
        <w:t>Экспертные заключения специалистов, результаты технических расчетов, лабораторных исследований и испытаний (при тяжелых или смертельных несчастных случаях);</w:t>
      </w:r>
    </w:p>
    <w:p w14:paraId="62E96461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EB5C86">
        <w:rPr>
          <w:rStyle w:val="FontStyle13"/>
          <w:rFonts w:ascii="Arial" w:hAnsi="Arial" w:cs="Arial"/>
          <w:sz w:val="24"/>
          <w:szCs w:val="24"/>
        </w:rPr>
        <w:t>При ДТП: документы из ГИБДД - протокол осмотра и схема происшествия, справка о ДТП, заключение о виновных происшествия, постановление (отказ) о возбуждении дела.</w:t>
      </w:r>
    </w:p>
    <w:p w14:paraId="2EBCC5D7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EB5C86">
        <w:rPr>
          <w:rStyle w:val="FontStyle13"/>
          <w:rFonts w:ascii="Arial" w:hAnsi="Arial" w:cs="Arial"/>
          <w:sz w:val="24"/>
          <w:szCs w:val="24"/>
        </w:rPr>
        <w:t xml:space="preserve">При ДТП: </w:t>
      </w:r>
      <w:r>
        <w:rPr>
          <w:rStyle w:val="FontStyle13"/>
          <w:rFonts w:ascii="Arial" w:hAnsi="Arial" w:cs="Arial"/>
          <w:sz w:val="24"/>
          <w:szCs w:val="24"/>
        </w:rPr>
        <w:t>д</w:t>
      </w:r>
      <w:r w:rsidRPr="00EB5C86">
        <w:rPr>
          <w:rStyle w:val="FontStyle13"/>
          <w:rFonts w:ascii="Arial" w:hAnsi="Arial" w:cs="Arial"/>
          <w:sz w:val="24"/>
          <w:szCs w:val="24"/>
        </w:rPr>
        <w:t>окументы на автомобиль,</w:t>
      </w:r>
      <w:r>
        <w:rPr>
          <w:rStyle w:val="FontStyle13"/>
          <w:rFonts w:ascii="Arial" w:hAnsi="Arial" w:cs="Arial"/>
          <w:sz w:val="24"/>
          <w:szCs w:val="24"/>
        </w:rPr>
        <w:t xml:space="preserve"> водительские</w:t>
      </w:r>
      <w:r w:rsidRPr="00EB5C86">
        <w:rPr>
          <w:rStyle w:val="FontStyle13"/>
          <w:rFonts w:ascii="Arial" w:hAnsi="Arial" w:cs="Arial"/>
          <w:sz w:val="24"/>
          <w:szCs w:val="24"/>
        </w:rPr>
        <w:t xml:space="preserve"> права, </w:t>
      </w:r>
      <w:r>
        <w:rPr>
          <w:rStyle w:val="FontStyle13"/>
          <w:rFonts w:ascii="Arial" w:hAnsi="Arial" w:cs="Arial"/>
          <w:sz w:val="24"/>
          <w:szCs w:val="24"/>
        </w:rPr>
        <w:t>ПТС</w:t>
      </w:r>
      <w:r w:rsidRPr="00EB5C86">
        <w:rPr>
          <w:rStyle w:val="FontStyle13"/>
          <w:rFonts w:ascii="Arial" w:hAnsi="Arial" w:cs="Arial"/>
          <w:sz w:val="24"/>
          <w:szCs w:val="24"/>
        </w:rPr>
        <w:t>, договора на сублизинг, лизинг, аренду автомобиля, приказы на использование автомобиля в служебных целях и т.д.</w:t>
      </w:r>
    </w:p>
    <w:p w14:paraId="1AFE9276" w14:textId="77777777" w:rsidR="00A74012" w:rsidRDefault="00A74012" w:rsidP="00A74012">
      <w:pPr>
        <w:pStyle w:val="a3"/>
        <w:numPr>
          <w:ilvl w:val="0"/>
          <w:numId w:val="1"/>
        </w:numPr>
        <w:jc w:val="both"/>
        <w:rPr>
          <w:rStyle w:val="FontStyle13"/>
          <w:rFonts w:ascii="Arial" w:hAnsi="Arial" w:cs="Arial"/>
          <w:sz w:val="24"/>
          <w:szCs w:val="24"/>
        </w:rPr>
      </w:pPr>
      <w:r w:rsidRPr="00EB5C86">
        <w:rPr>
          <w:rStyle w:val="FontStyle13"/>
          <w:rFonts w:ascii="Arial" w:hAnsi="Arial" w:cs="Arial"/>
          <w:sz w:val="24"/>
          <w:szCs w:val="24"/>
        </w:rPr>
        <w:t>Другие документы по усмотрению комиссии в зависимости от обстоятельств несчастного случая.</w:t>
      </w:r>
    </w:p>
    <w:p w14:paraId="00E9958D" w14:textId="77777777" w:rsidR="00317994" w:rsidRDefault="00317994"/>
    <w:sectPr w:rsidR="00317994" w:rsidSect="00516C7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87828"/>
    <w:multiLevelType w:val="hybridMultilevel"/>
    <w:tmpl w:val="B934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9B"/>
    <w:rsid w:val="00097251"/>
    <w:rsid w:val="001A4E9B"/>
    <w:rsid w:val="00317994"/>
    <w:rsid w:val="00460CE9"/>
    <w:rsid w:val="00516C76"/>
    <w:rsid w:val="00A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4CA"/>
  <w15:chartTrackingRefBased/>
  <w15:docId w15:val="{86CA2A06-0027-456D-99C4-286857EB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12"/>
    <w:pPr>
      <w:ind w:left="720"/>
      <w:contextualSpacing/>
    </w:pPr>
  </w:style>
  <w:style w:type="character" w:customStyle="1" w:styleId="FontStyle13">
    <w:name w:val="Font Style13"/>
    <w:rsid w:val="00A740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Dylev</dc:creator>
  <cp:keywords/>
  <dc:description/>
  <cp:lastModifiedBy>Alexandro Dylev</cp:lastModifiedBy>
  <cp:revision>2</cp:revision>
  <dcterms:created xsi:type="dcterms:W3CDTF">2024-12-04T22:38:00Z</dcterms:created>
  <dcterms:modified xsi:type="dcterms:W3CDTF">2024-12-04T22:40:00Z</dcterms:modified>
</cp:coreProperties>
</file>